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39D" w:rsidRDefault="0053039D" w:rsidP="008D7E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138126"/>
            <wp:effectExtent l="0" t="0" r="2540" b="6350"/>
            <wp:docPr id="1" name="Рисунок 1" descr="C:\Users\Людмила\Desktop\Локальные акты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Локальные акты\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D7E6A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D7E6A">
        <w:rPr>
          <w:rFonts w:ascii="Times New Roman" w:hAnsi="Times New Roman" w:cs="Times New Roman"/>
          <w:sz w:val="24"/>
          <w:szCs w:val="24"/>
        </w:rPr>
        <w:t xml:space="preserve">. Предупреждение коррупции - деятельность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8D7E6A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>№15</w:t>
      </w:r>
      <w:r w:rsidRPr="008D7E6A">
        <w:rPr>
          <w:rFonts w:ascii="Times New Roman" w:hAnsi="Times New Roman" w:cs="Times New Roman"/>
          <w:sz w:val="24"/>
          <w:szCs w:val="24"/>
        </w:rPr>
        <w:t xml:space="preserve"> 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способствующие их распространению;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D7E6A">
        <w:rPr>
          <w:rFonts w:ascii="Times New Roman" w:hAnsi="Times New Roman" w:cs="Times New Roman"/>
          <w:sz w:val="24"/>
          <w:szCs w:val="24"/>
        </w:rPr>
        <w:t>. Субъекты антикоррупционной политики - общественные или иные организации, уполномоченные в пределах своей компетенции осуществлять противодействие коррупции.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>2. Основные принципы противодействия коррупции.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 xml:space="preserve">        Противодействие коррупции в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8D7E6A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>№15</w:t>
      </w:r>
      <w:r w:rsidRPr="008D7E6A">
        <w:rPr>
          <w:rFonts w:ascii="Times New Roman" w:hAnsi="Times New Roman" w:cs="Times New Roman"/>
          <w:sz w:val="24"/>
          <w:szCs w:val="24"/>
        </w:rPr>
        <w:t xml:space="preserve">  осуществляется на основе следующих принципов: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>        Приоритета профилактических мер, направленных на недопущение формирования причин и условий, порождающих коррупцию;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>        Обеспечение чёткой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>        Приоритета защиты прав и законных интересов физических и юридических лиц;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>        Взаимодействие с общественными объединениями и гражданами.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>3. Основные меры предупреждения коррупционных правонарушений.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>        Предупреждение коррупционных правонарушений осуществляется путём применения следующих мер: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>        Разработка и реализация антикоррупционных мероприятий;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>        Проведение антикоррупционной экспертизы правовых актов и (или) их проектов;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>        Антикоррупционное образование и пропаганда; Иные меры, предусмотренные законодательством Российской Федерации.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>4. План мероприятий по реализации стратегии антикоррупционной политики.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>        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воспитательных, организационных и иных мер, направленных на противодействие коррупции в ДОУ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>        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D7E6A">
        <w:rPr>
          <w:rFonts w:ascii="Times New Roman" w:hAnsi="Times New Roman" w:cs="Times New Roman"/>
          <w:sz w:val="24"/>
          <w:szCs w:val="24"/>
        </w:rPr>
        <w:t>. Антикоррупционное образование и пропаганда.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>        Для решения задач по формированию антикоррупционного мировоззрения, повышение уровня самосознания и правовой культуры, в ДОУ организовать изучение правовых и морально-этических аспектов деятельности.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>        Организация антикоррупционного образования осуществляется комиссией по антикоррупционной деятельности.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 xml:space="preserve">        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является просветительская работа в </w:t>
      </w:r>
      <w:r w:rsidR="003226BF">
        <w:rPr>
          <w:rFonts w:ascii="Times New Roman" w:hAnsi="Times New Roman" w:cs="Times New Roman"/>
          <w:sz w:val="24"/>
          <w:szCs w:val="24"/>
        </w:rPr>
        <w:t>МБ</w:t>
      </w:r>
      <w:r w:rsidR="003226BF" w:rsidRPr="008D7E6A">
        <w:rPr>
          <w:rFonts w:ascii="Times New Roman" w:hAnsi="Times New Roman" w:cs="Times New Roman"/>
          <w:sz w:val="24"/>
          <w:szCs w:val="24"/>
        </w:rPr>
        <w:t>ДОУ</w:t>
      </w:r>
      <w:r w:rsidR="003226BF">
        <w:rPr>
          <w:rFonts w:ascii="Times New Roman" w:hAnsi="Times New Roman" w:cs="Times New Roman"/>
          <w:sz w:val="24"/>
          <w:szCs w:val="24"/>
        </w:rPr>
        <w:t>№15</w:t>
      </w:r>
      <w:r w:rsidR="003226BF" w:rsidRPr="008D7E6A">
        <w:rPr>
          <w:rFonts w:ascii="Times New Roman" w:hAnsi="Times New Roman" w:cs="Times New Roman"/>
          <w:sz w:val="24"/>
          <w:szCs w:val="24"/>
        </w:rPr>
        <w:t xml:space="preserve"> </w:t>
      </w:r>
      <w:r w:rsidRPr="008D7E6A">
        <w:rPr>
          <w:rFonts w:ascii="Times New Roman" w:hAnsi="Times New Roman" w:cs="Times New Roman"/>
          <w:sz w:val="24"/>
          <w:szCs w:val="24"/>
        </w:rPr>
        <w:t xml:space="preserve"> по вопросам противостояния </w:t>
      </w:r>
      <w:r w:rsidRPr="008D7E6A">
        <w:rPr>
          <w:rFonts w:ascii="Times New Roman" w:hAnsi="Times New Roman" w:cs="Times New Roman"/>
          <w:sz w:val="24"/>
          <w:szCs w:val="24"/>
        </w:rPr>
        <w:lastRenderedPageBreak/>
        <w:t>коррупции в любых её проявлениях, воспитания у граждан чувства гражданской ответственности, укрепление доверия к власти.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>        Организация антикоррупционной пропаганды осуществляется в порядке, установленном законодательством.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8D7E6A">
        <w:rPr>
          <w:rFonts w:ascii="Times New Roman" w:hAnsi="Times New Roman" w:cs="Times New Roman"/>
          <w:sz w:val="24"/>
          <w:szCs w:val="24"/>
        </w:rPr>
        <w:t>. Внедрение антикоррупционных механизмов.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 xml:space="preserve">        Проведение мероприятий  с работниками </w:t>
      </w:r>
      <w:r w:rsidR="003226BF">
        <w:rPr>
          <w:rFonts w:ascii="Times New Roman" w:hAnsi="Times New Roman" w:cs="Times New Roman"/>
          <w:sz w:val="24"/>
          <w:szCs w:val="24"/>
        </w:rPr>
        <w:t>МБ</w:t>
      </w:r>
      <w:r w:rsidR="003226BF" w:rsidRPr="008D7E6A">
        <w:rPr>
          <w:rFonts w:ascii="Times New Roman" w:hAnsi="Times New Roman" w:cs="Times New Roman"/>
          <w:sz w:val="24"/>
          <w:szCs w:val="24"/>
        </w:rPr>
        <w:t>ДОУ</w:t>
      </w:r>
      <w:r w:rsidR="003226BF">
        <w:rPr>
          <w:rFonts w:ascii="Times New Roman" w:hAnsi="Times New Roman" w:cs="Times New Roman"/>
          <w:sz w:val="24"/>
          <w:szCs w:val="24"/>
        </w:rPr>
        <w:t>№15</w:t>
      </w:r>
      <w:r w:rsidR="003226BF" w:rsidRPr="008D7E6A">
        <w:rPr>
          <w:rFonts w:ascii="Times New Roman" w:hAnsi="Times New Roman" w:cs="Times New Roman"/>
          <w:sz w:val="24"/>
          <w:szCs w:val="24"/>
        </w:rPr>
        <w:t xml:space="preserve"> </w:t>
      </w:r>
      <w:r w:rsidRPr="008D7E6A">
        <w:rPr>
          <w:rFonts w:ascii="Times New Roman" w:hAnsi="Times New Roman" w:cs="Times New Roman"/>
          <w:sz w:val="24"/>
          <w:szCs w:val="24"/>
        </w:rPr>
        <w:t xml:space="preserve"> по вопросам антикоррупционной политики в </w:t>
      </w:r>
      <w:proofErr w:type="spellStart"/>
      <w:r w:rsidRPr="008D7E6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8D7E6A">
        <w:rPr>
          <w:rFonts w:ascii="Times New Roman" w:hAnsi="Times New Roman" w:cs="Times New Roman"/>
          <w:sz w:val="24"/>
          <w:szCs w:val="24"/>
        </w:rPr>
        <w:t>-образовательном процессе.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 xml:space="preserve">        Усиление воспитательной и разъяснительной работы среди работников </w:t>
      </w:r>
      <w:r w:rsidR="003226BF">
        <w:rPr>
          <w:rFonts w:ascii="Times New Roman" w:hAnsi="Times New Roman" w:cs="Times New Roman"/>
          <w:sz w:val="24"/>
          <w:szCs w:val="24"/>
        </w:rPr>
        <w:t>МБ</w:t>
      </w:r>
      <w:r w:rsidR="003226BF" w:rsidRPr="008D7E6A">
        <w:rPr>
          <w:rFonts w:ascii="Times New Roman" w:hAnsi="Times New Roman" w:cs="Times New Roman"/>
          <w:sz w:val="24"/>
          <w:szCs w:val="24"/>
        </w:rPr>
        <w:t>ДОУ</w:t>
      </w:r>
      <w:r w:rsidR="003226BF">
        <w:rPr>
          <w:rFonts w:ascii="Times New Roman" w:hAnsi="Times New Roman" w:cs="Times New Roman"/>
          <w:sz w:val="24"/>
          <w:szCs w:val="24"/>
        </w:rPr>
        <w:t>№15</w:t>
      </w:r>
      <w:r w:rsidR="003226BF" w:rsidRPr="008D7E6A">
        <w:rPr>
          <w:rFonts w:ascii="Times New Roman" w:hAnsi="Times New Roman" w:cs="Times New Roman"/>
          <w:sz w:val="24"/>
          <w:szCs w:val="24"/>
        </w:rPr>
        <w:t xml:space="preserve"> </w:t>
      </w:r>
      <w:r w:rsidRPr="008D7E6A">
        <w:rPr>
          <w:rFonts w:ascii="Times New Roman" w:hAnsi="Times New Roman" w:cs="Times New Roman"/>
          <w:sz w:val="24"/>
          <w:szCs w:val="24"/>
        </w:rPr>
        <w:t xml:space="preserve"> по недопущению фактов вымогательства и получения денежных средств от родителей (законных представителей) воспитанников.</w:t>
      </w:r>
    </w:p>
    <w:p w:rsidR="008D7E6A" w:rsidRPr="008D7E6A" w:rsidRDefault="008D7E6A" w:rsidP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 xml:space="preserve">        Усиление </w:t>
      </w:r>
      <w:proofErr w:type="gramStart"/>
      <w:r w:rsidRPr="008D7E6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D7E6A">
        <w:rPr>
          <w:rFonts w:ascii="Times New Roman" w:hAnsi="Times New Roman" w:cs="Times New Roman"/>
          <w:sz w:val="24"/>
          <w:szCs w:val="24"/>
        </w:rPr>
        <w:t xml:space="preserve"> ведением документов, выявление нарушений должностных инструкций. Принятие дисциплинарных взысканий к лицам, допустивших нарушения.</w:t>
      </w:r>
    </w:p>
    <w:p w:rsidR="008D7E6A" w:rsidRPr="008D7E6A" w:rsidRDefault="008D7E6A">
      <w:pPr>
        <w:rPr>
          <w:rFonts w:ascii="Times New Roman" w:hAnsi="Times New Roman" w:cs="Times New Roman"/>
          <w:sz w:val="24"/>
          <w:szCs w:val="24"/>
        </w:rPr>
      </w:pPr>
      <w:r w:rsidRPr="008D7E6A">
        <w:rPr>
          <w:rFonts w:ascii="Times New Roman" w:hAnsi="Times New Roman" w:cs="Times New Roman"/>
          <w:sz w:val="24"/>
          <w:szCs w:val="24"/>
        </w:rPr>
        <w:t xml:space="preserve">        Анализ заявлений, обращений участников образовательных отношений на предмет наличия в них информации о фактах коррупции в </w:t>
      </w:r>
      <w:r w:rsidR="003226BF">
        <w:rPr>
          <w:rFonts w:ascii="Times New Roman" w:hAnsi="Times New Roman" w:cs="Times New Roman"/>
          <w:sz w:val="24"/>
          <w:szCs w:val="24"/>
        </w:rPr>
        <w:t>МБ</w:t>
      </w:r>
      <w:r w:rsidR="003226BF" w:rsidRPr="008D7E6A">
        <w:rPr>
          <w:rFonts w:ascii="Times New Roman" w:hAnsi="Times New Roman" w:cs="Times New Roman"/>
          <w:sz w:val="24"/>
          <w:szCs w:val="24"/>
        </w:rPr>
        <w:t>ДОУ</w:t>
      </w:r>
      <w:r w:rsidR="003226BF">
        <w:rPr>
          <w:rFonts w:ascii="Times New Roman" w:hAnsi="Times New Roman" w:cs="Times New Roman"/>
          <w:sz w:val="24"/>
          <w:szCs w:val="24"/>
        </w:rPr>
        <w:t>№15</w:t>
      </w:r>
      <w:r w:rsidRPr="008D7E6A">
        <w:rPr>
          <w:rFonts w:ascii="Times New Roman" w:hAnsi="Times New Roman" w:cs="Times New Roman"/>
          <w:sz w:val="24"/>
          <w:szCs w:val="24"/>
        </w:rPr>
        <w:t>. Принятие по результатам проверок организационных мер, направленных на предупреждение подобных фактов.</w:t>
      </w:r>
    </w:p>
    <w:sectPr w:rsidR="008D7E6A" w:rsidRPr="008D7E6A" w:rsidSect="008D7E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6A"/>
    <w:rsid w:val="003226BF"/>
    <w:rsid w:val="00356A67"/>
    <w:rsid w:val="004E1073"/>
    <w:rsid w:val="0053039D"/>
    <w:rsid w:val="008D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6A6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5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0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3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6A6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5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0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cp:lastPrinted>2017-02-15T08:34:00Z</cp:lastPrinted>
  <dcterms:created xsi:type="dcterms:W3CDTF">2017-02-15T08:38:00Z</dcterms:created>
  <dcterms:modified xsi:type="dcterms:W3CDTF">2017-02-20T05:24:00Z</dcterms:modified>
</cp:coreProperties>
</file>